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D0" w:rsidRDefault="002A5DCE">
      <w:pPr>
        <w:pStyle w:val="Body"/>
        <w:spacing w:before="32"/>
        <w:ind w:right="163"/>
        <w:rPr>
          <w:rFonts w:ascii="Arial" w:hAnsi="Arial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22860</wp:posOffset>
            </wp:positionV>
            <wp:extent cx="1203960" cy="15271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25DD0" w:rsidRDefault="00025DD0">
      <w:pPr>
        <w:pStyle w:val="Body"/>
        <w:spacing w:before="32"/>
        <w:ind w:right="163"/>
        <w:jc w:val="right"/>
        <w:rPr>
          <w:rFonts w:ascii="Arial" w:hAnsi="Arial"/>
          <w:b/>
          <w:bCs/>
          <w:sz w:val="22"/>
          <w:szCs w:val="22"/>
        </w:rPr>
      </w:pPr>
    </w:p>
    <w:p w:rsidR="00025DD0" w:rsidRDefault="00025DD0">
      <w:pPr>
        <w:pStyle w:val="Body"/>
        <w:tabs>
          <w:tab w:val="left" w:pos="5670"/>
        </w:tabs>
        <w:spacing w:before="32"/>
        <w:ind w:right="163"/>
        <w:jc w:val="right"/>
        <w:rPr>
          <w:rFonts w:ascii="Arial" w:hAnsi="Arial"/>
          <w:b/>
          <w:bCs/>
          <w:sz w:val="22"/>
          <w:szCs w:val="22"/>
        </w:rPr>
      </w:pPr>
    </w:p>
    <w:p w:rsidR="00025DD0" w:rsidRDefault="002A5DCE">
      <w:pPr>
        <w:pStyle w:val="Body"/>
        <w:tabs>
          <w:tab w:val="left" w:pos="5670"/>
        </w:tabs>
        <w:spacing w:before="32"/>
        <w:ind w:right="163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Indranee </w:t>
      </w:r>
      <w:r>
        <w:rPr>
          <w:rFonts w:ascii="Arial" w:hAnsi="Arial"/>
          <w:b/>
          <w:bCs/>
          <w:spacing w:val="-1"/>
          <w:sz w:val="22"/>
          <w:szCs w:val="22"/>
        </w:rPr>
        <w:t>T</w:t>
      </w:r>
      <w:r>
        <w:rPr>
          <w:rFonts w:ascii="Arial" w:hAnsi="Arial"/>
          <w:b/>
          <w:bCs/>
          <w:sz w:val="22"/>
          <w:szCs w:val="22"/>
        </w:rPr>
        <w:t>HUR</w:t>
      </w:r>
      <w:r>
        <w:rPr>
          <w:rFonts w:ascii="Arial" w:hAnsi="Arial"/>
          <w:b/>
          <w:bCs/>
          <w:spacing w:val="-6"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3"/>
          <w:sz w:val="22"/>
          <w:szCs w:val="22"/>
        </w:rPr>
        <w:t>R</w:t>
      </w:r>
      <w:r>
        <w:rPr>
          <w:rFonts w:ascii="Arial" w:hAnsi="Arial"/>
          <w:b/>
          <w:bCs/>
          <w:spacing w:val="-6"/>
          <w:sz w:val="22"/>
          <w:szCs w:val="22"/>
        </w:rPr>
        <w:t>A</w:t>
      </w:r>
      <w:r>
        <w:rPr>
          <w:rFonts w:ascii="Arial" w:hAnsi="Arial"/>
          <w:b/>
          <w:bCs/>
          <w:spacing w:val="1"/>
          <w:sz w:val="22"/>
          <w:szCs w:val="22"/>
        </w:rPr>
        <w:t>J</w:t>
      </w:r>
      <w:r>
        <w:rPr>
          <w:rFonts w:ascii="Arial" w:hAnsi="Arial"/>
          <w:b/>
          <w:bCs/>
          <w:spacing w:val="-6"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H </w:t>
      </w:r>
    </w:p>
    <w:p w:rsidR="00AE5134" w:rsidRDefault="00AE5134" w:rsidP="00AE5134">
      <w:pPr>
        <w:pStyle w:val="Body"/>
        <w:tabs>
          <w:tab w:val="left" w:pos="5670"/>
        </w:tabs>
        <w:spacing w:before="32"/>
        <w:ind w:right="163"/>
        <w:jc w:val="right"/>
        <w:rPr>
          <w:rFonts w:ascii="Arial" w:eastAsia="Arial" w:hAnsi="Arial" w:cs="Arial"/>
          <w:b/>
          <w:bCs/>
          <w:spacing w:val="3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Minister in the Prime Minister’s Office </w:t>
      </w:r>
    </w:p>
    <w:p w:rsidR="00420FA5" w:rsidRDefault="00420FA5">
      <w:pPr>
        <w:pStyle w:val="Body"/>
        <w:tabs>
          <w:tab w:val="left" w:pos="5670"/>
        </w:tabs>
        <w:spacing w:before="32"/>
        <w:ind w:right="163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Second Minister </w:t>
      </w:r>
      <w:r w:rsidR="002A5DCE">
        <w:rPr>
          <w:rFonts w:ascii="Arial" w:hAnsi="Arial"/>
          <w:b/>
          <w:bCs/>
          <w:sz w:val="22"/>
          <w:szCs w:val="22"/>
        </w:rPr>
        <w:t>for Finance</w:t>
      </w:r>
      <w:r>
        <w:rPr>
          <w:rFonts w:ascii="Arial" w:hAnsi="Arial"/>
          <w:b/>
          <w:bCs/>
          <w:sz w:val="22"/>
          <w:szCs w:val="22"/>
        </w:rPr>
        <w:t xml:space="preserve"> and Education</w:t>
      </w:r>
    </w:p>
    <w:p w:rsidR="00025DD0" w:rsidRDefault="002A5DCE">
      <w:pPr>
        <w:pStyle w:val="Body"/>
        <w:tabs>
          <w:tab w:val="left" w:pos="5670"/>
        </w:tabs>
        <w:spacing w:before="32"/>
        <w:ind w:right="163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Member of Pa</w:t>
      </w:r>
      <w:r>
        <w:rPr>
          <w:rFonts w:ascii="Arial" w:hAnsi="Arial"/>
          <w:b/>
          <w:bCs/>
          <w:spacing w:val="-1"/>
          <w:sz w:val="22"/>
          <w:szCs w:val="22"/>
        </w:rPr>
        <w:t>r</w:t>
      </w:r>
      <w:r>
        <w:rPr>
          <w:rFonts w:ascii="Arial" w:hAnsi="Arial"/>
          <w:b/>
          <w:bCs/>
          <w:sz w:val="22"/>
          <w:szCs w:val="22"/>
        </w:rPr>
        <w:t>li</w:t>
      </w:r>
      <w:r>
        <w:rPr>
          <w:rFonts w:ascii="Arial" w:hAnsi="Arial"/>
          <w:b/>
          <w:bCs/>
          <w:spacing w:val="-3"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>ment</w:t>
      </w:r>
    </w:p>
    <w:p w:rsidR="00025DD0" w:rsidRDefault="002A5DCE">
      <w:pPr>
        <w:pStyle w:val="Body"/>
        <w:tabs>
          <w:tab w:val="left" w:pos="5670"/>
        </w:tabs>
        <w:spacing w:before="32"/>
        <w:ind w:right="163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position w:val="-2"/>
          <w:sz w:val="22"/>
          <w:szCs w:val="22"/>
        </w:rPr>
        <w:t xml:space="preserve">for </w:t>
      </w:r>
      <w:r>
        <w:rPr>
          <w:rFonts w:ascii="Arial" w:hAnsi="Arial"/>
          <w:b/>
          <w:bCs/>
          <w:spacing w:val="-3"/>
          <w:position w:val="-2"/>
          <w:sz w:val="22"/>
          <w:szCs w:val="22"/>
        </w:rPr>
        <w:t>T</w:t>
      </w:r>
      <w:r>
        <w:rPr>
          <w:rFonts w:ascii="Arial" w:hAnsi="Arial"/>
          <w:b/>
          <w:bCs/>
          <w:position w:val="-2"/>
          <w:sz w:val="22"/>
          <w:szCs w:val="22"/>
        </w:rPr>
        <w:t>anjong Pagar GRC</w:t>
      </w:r>
    </w:p>
    <w:p w:rsidR="00025DD0" w:rsidRDefault="00025DD0">
      <w:pPr>
        <w:pStyle w:val="Body"/>
        <w:spacing w:line="200" w:lineRule="exact"/>
      </w:pPr>
    </w:p>
    <w:p w:rsidR="00025DD0" w:rsidRDefault="00025DD0">
      <w:pPr>
        <w:pStyle w:val="Body"/>
        <w:spacing w:before="14" w:line="220" w:lineRule="exact"/>
        <w:rPr>
          <w:sz w:val="22"/>
          <w:szCs w:val="22"/>
        </w:rPr>
      </w:pPr>
    </w:p>
    <w:p w:rsidR="00025DD0" w:rsidRDefault="002A5DCE" w:rsidP="00E10EDC">
      <w:pPr>
        <w:pStyle w:val="Body"/>
        <w:spacing w:before="32"/>
        <w:ind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s </w:t>
      </w:r>
      <w:r w:rsidR="00E10EDC">
        <w:rPr>
          <w:rFonts w:ascii="Arial" w:hAnsi="Arial"/>
          <w:sz w:val="22"/>
          <w:szCs w:val="22"/>
        </w:rPr>
        <w:t>Indranee</w:t>
      </w:r>
      <w:r>
        <w:rPr>
          <w:rFonts w:ascii="Arial" w:hAnsi="Arial"/>
          <w:sz w:val="22"/>
          <w:szCs w:val="22"/>
        </w:rPr>
        <w:t xml:space="preserve"> Rajah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 the</w:t>
      </w:r>
      <w:r>
        <w:rPr>
          <w:rFonts w:ascii="Arial" w:hAnsi="Arial"/>
          <w:spacing w:val="-1"/>
          <w:sz w:val="22"/>
          <w:szCs w:val="22"/>
        </w:rPr>
        <w:t xml:space="preserve"> </w:t>
      </w:r>
      <w:r w:rsidR="00AE5134">
        <w:rPr>
          <w:rFonts w:ascii="Arial" w:hAnsi="Arial"/>
          <w:sz w:val="22"/>
          <w:szCs w:val="22"/>
        </w:rPr>
        <w:t>Minister in the Prime Minister’s Office</w:t>
      </w:r>
      <w:r>
        <w:rPr>
          <w:rFonts w:ascii="Arial" w:hAnsi="Arial"/>
          <w:sz w:val="22"/>
          <w:szCs w:val="22"/>
        </w:rPr>
        <w:t>.</w:t>
      </w:r>
      <w:r w:rsidR="00420FA5">
        <w:rPr>
          <w:rFonts w:ascii="Arial" w:hAnsi="Arial"/>
          <w:sz w:val="22"/>
          <w:szCs w:val="22"/>
        </w:rPr>
        <w:t xml:space="preserve"> She is also</w:t>
      </w:r>
      <w:r w:rsidR="00AE5134">
        <w:rPr>
          <w:rFonts w:ascii="Arial" w:hAnsi="Arial"/>
          <w:sz w:val="22"/>
          <w:szCs w:val="22"/>
        </w:rPr>
        <w:t xml:space="preserve"> Second Minister for F</w:t>
      </w:r>
      <w:r w:rsidR="00AE5134">
        <w:rPr>
          <w:rFonts w:ascii="Arial" w:hAnsi="Arial"/>
          <w:spacing w:val="-1"/>
          <w:sz w:val="22"/>
          <w:szCs w:val="22"/>
        </w:rPr>
        <w:t>i</w:t>
      </w:r>
      <w:r w:rsidR="00AE5134">
        <w:rPr>
          <w:rFonts w:ascii="Arial" w:hAnsi="Arial"/>
          <w:sz w:val="22"/>
          <w:szCs w:val="22"/>
        </w:rPr>
        <w:t>nance and Education</w:t>
      </w:r>
      <w:r w:rsidR="00420FA5">
        <w:rPr>
          <w:rFonts w:ascii="Arial" w:hAnsi="Arial"/>
          <w:sz w:val="22"/>
          <w:szCs w:val="22"/>
        </w:rPr>
        <w:t>.</w:t>
      </w:r>
    </w:p>
    <w:p w:rsidR="00025DD0" w:rsidRDefault="00025DD0">
      <w:pPr>
        <w:pStyle w:val="Body"/>
        <w:spacing w:before="13" w:line="240" w:lineRule="exact"/>
        <w:rPr>
          <w:sz w:val="24"/>
          <w:szCs w:val="24"/>
        </w:rPr>
      </w:pPr>
    </w:p>
    <w:p w:rsidR="00025DD0" w:rsidRDefault="002A5DCE" w:rsidP="00E10EDC">
      <w:pPr>
        <w:pStyle w:val="Body"/>
        <w:ind w:right="1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She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  <w:lang w:val="en-US"/>
        </w:rPr>
        <w:t>w</w:t>
      </w: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educated 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Ra</w:t>
      </w: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pacing w:val="3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les In</w:t>
      </w:r>
      <w:r>
        <w:rPr>
          <w:rFonts w:ascii="Arial" w:hAnsi="Arial"/>
          <w:spacing w:val="-3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tit</w:t>
      </w:r>
      <w:r>
        <w:rPr>
          <w:rFonts w:ascii="Arial" w:hAnsi="Arial"/>
          <w:spacing w:val="-3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tion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gapore,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read </w:t>
      </w:r>
      <w:r>
        <w:rPr>
          <w:rFonts w:ascii="Arial" w:hAnsi="Arial"/>
          <w:spacing w:val="3"/>
          <w:sz w:val="22"/>
          <w:szCs w:val="22"/>
        </w:rPr>
        <w:t>l</w:t>
      </w:r>
      <w:r>
        <w:rPr>
          <w:rFonts w:ascii="Arial" w:hAnsi="Arial"/>
          <w:sz w:val="22"/>
          <w:szCs w:val="22"/>
          <w:lang w:val="en-US"/>
        </w:rPr>
        <w:t xml:space="preserve">aw at </w:t>
      </w:r>
      <w:r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tional Uni</w:t>
      </w:r>
      <w:r>
        <w:rPr>
          <w:rFonts w:ascii="Arial" w:hAnsi="Arial"/>
          <w:spacing w:val="-1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ersity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Sin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ap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re. S</w:t>
      </w:r>
      <w:r>
        <w:rPr>
          <w:rFonts w:ascii="Arial" w:hAnsi="Arial"/>
          <w:sz w:val="22"/>
          <w:szCs w:val="22"/>
          <w:lang w:val="en-US"/>
        </w:rPr>
        <w:t xml:space="preserve">he </w:t>
      </w:r>
      <w:r>
        <w:rPr>
          <w:rFonts w:ascii="Arial" w:hAnsi="Arial"/>
          <w:spacing w:val="-3"/>
          <w:sz w:val="22"/>
          <w:szCs w:val="22"/>
          <w:lang w:val="en-US"/>
        </w:rPr>
        <w:t>w</w:t>
      </w: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admitted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Sin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apore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Bar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198</w:t>
      </w:r>
      <w:r>
        <w:rPr>
          <w:rFonts w:ascii="Arial" w:hAnsi="Arial"/>
          <w:sz w:val="22"/>
          <w:szCs w:val="22"/>
          <w:lang w:val="en-US"/>
        </w:rPr>
        <w:t>7 and had an active practice in Civil and Commercial Litigation and international arbitration. S</w:t>
      </w:r>
      <w:r>
        <w:rPr>
          <w:rFonts w:ascii="Arial" w:hAnsi="Arial"/>
          <w:sz w:val="22"/>
          <w:szCs w:val="22"/>
        </w:rPr>
        <w:t>he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  <w:lang w:val="en-US"/>
        </w:rPr>
        <w:t>w</w:t>
      </w:r>
      <w:r>
        <w:rPr>
          <w:rFonts w:ascii="Arial" w:hAnsi="Arial"/>
          <w:sz w:val="22"/>
          <w:szCs w:val="22"/>
        </w:rPr>
        <w:t>as</w:t>
      </w:r>
      <w:r w:rsidR="002A2CEB">
        <w:rPr>
          <w:rFonts w:ascii="Arial" w:hAnsi="Arial"/>
          <w:spacing w:val="14"/>
          <w:sz w:val="22"/>
          <w:szCs w:val="22"/>
        </w:rPr>
        <w:t xml:space="preserve"> appointed </w:t>
      </w:r>
      <w:r>
        <w:rPr>
          <w:rFonts w:ascii="Arial" w:hAnsi="Arial"/>
          <w:sz w:val="22"/>
          <w:szCs w:val="22"/>
        </w:rPr>
        <w:t>Senior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Counsel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200</w:t>
      </w:r>
      <w:r>
        <w:rPr>
          <w:rFonts w:ascii="Arial" w:hAnsi="Arial"/>
          <w:sz w:val="22"/>
          <w:szCs w:val="22"/>
          <w:lang w:val="en-US"/>
        </w:rPr>
        <w:t>3. She was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Dep</w:t>
      </w:r>
      <w:r>
        <w:rPr>
          <w:rFonts w:ascii="Arial" w:hAnsi="Arial"/>
          <w:spacing w:val="-3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ty</w:t>
      </w:r>
      <w:r>
        <w:rPr>
          <w:rFonts w:ascii="Arial" w:hAnsi="Arial"/>
          <w:spacing w:val="3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pacing w:val="-3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ad</w:t>
      </w:r>
      <w:r>
        <w:rPr>
          <w:rFonts w:ascii="Arial" w:hAnsi="Arial"/>
          <w:spacing w:val="37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pacing w:val="40"/>
          <w:sz w:val="22"/>
          <w:szCs w:val="22"/>
        </w:rPr>
        <w:t xml:space="preserve"> </w:t>
      </w:r>
      <w:r w:rsidR="002A2CEB">
        <w:rPr>
          <w:rFonts w:ascii="Arial" w:hAnsi="Arial"/>
          <w:spacing w:val="-3"/>
          <w:sz w:val="22"/>
          <w:szCs w:val="22"/>
        </w:rPr>
        <w:t>Drew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&amp;</w:t>
      </w:r>
      <w:r>
        <w:rPr>
          <w:rFonts w:ascii="Arial" w:hAnsi="Arial"/>
          <w:spacing w:val="3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Napier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Dispute</w:t>
      </w:r>
      <w:r>
        <w:rPr>
          <w:rFonts w:ascii="Arial" w:hAnsi="Arial"/>
          <w:spacing w:val="3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Resolution</w:t>
      </w:r>
      <w:r>
        <w:rPr>
          <w:rFonts w:ascii="Arial" w:hAnsi="Arial"/>
          <w:spacing w:val="3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artment</w:t>
      </w:r>
      <w:r>
        <w:rPr>
          <w:rFonts w:ascii="Arial" w:hAnsi="Arial"/>
          <w:spacing w:val="3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til Octob</w:t>
      </w:r>
      <w:r>
        <w:rPr>
          <w:rFonts w:ascii="Arial" w:hAnsi="Arial"/>
          <w:spacing w:val="-3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pacing w:val="-3"/>
          <w:sz w:val="22"/>
          <w:szCs w:val="22"/>
          <w:lang w:val="en-US"/>
        </w:rPr>
        <w:t xml:space="preserve">2, when she left to join the government. </w:t>
      </w:r>
    </w:p>
    <w:p w:rsidR="00025DD0" w:rsidRDefault="00025DD0" w:rsidP="00E10EDC">
      <w:pPr>
        <w:pStyle w:val="Body"/>
        <w:spacing w:before="13" w:line="240" w:lineRule="exact"/>
        <w:rPr>
          <w:sz w:val="24"/>
          <w:szCs w:val="24"/>
        </w:rPr>
      </w:pPr>
    </w:p>
    <w:p w:rsidR="00025DD0" w:rsidRDefault="002A5DCE" w:rsidP="00E10EDC">
      <w:pPr>
        <w:pStyle w:val="Body"/>
        <w:ind w:right="1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pacing w:val="3"/>
          <w:sz w:val="22"/>
          <w:szCs w:val="22"/>
        </w:rPr>
        <w:t xml:space="preserve"> Rajah </w:t>
      </w:r>
      <w:r>
        <w:rPr>
          <w:rFonts w:ascii="Arial" w:hAnsi="Arial"/>
          <w:sz w:val="22"/>
          <w:szCs w:val="22"/>
        </w:rPr>
        <w:t>has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been the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ember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pacing w:val="3"/>
          <w:sz w:val="22"/>
          <w:szCs w:val="22"/>
        </w:rPr>
        <w:t xml:space="preserve"> </w:t>
      </w:r>
      <w:r w:rsidR="002A2CEB">
        <w:rPr>
          <w:rFonts w:ascii="Arial" w:hAnsi="Arial"/>
          <w:sz w:val="22"/>
          <w:szCs w:val="22"/>
        </w:rPr>
        <w:t>Parliament</w:t>
      </w:r>
      <w:r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pacing w:val="3"/>
          <w:sz w:val="22"/>
          <w:szCs w:val="22"/>
        </w:rPr>
        <w:t>f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en-US"/>
        </w:rPr>
        <w:t xml:space="preserve">he </w:t>
      </w:r>
      <w:r>
        <w:rPr>
          <w:rFonts w:ascii="Arial" w:hAnsi="Arial"/>
          <w:spacing w:val="1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jo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Gro</w:t>
      </w:r>
      <w:r>
        <w:rPr>
          <w:rFonts w:ascii="Arial" w:hAnsi="Arial"/>
          <w:spacing w:val="-3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p </w:t>
      </w:r>
      <w:r w:rsidR="002A2CEB">
        <w:rPr>
          <w:rFonts w:ascii="Arial" w:hAnsi="Arial"/>
          <w:sz w:val="22"/>
          <w:szCs w:val="22"/>
        </w:rPr>
        <w:t>Representation</w:t>
      </w:r>
      <w:r w:rsidR="002A2CEB"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Constituency (GRC</w:t>
      </w:r>
      <w:r>
        <w:rPr>
          <w:rFonts w:ascii="Arial" w:hAnsi="Arial"/>
          <w:sz w:val="22"/>
          <w:szCs w:val="22"/>
          <w:lang w:val="de-DE"/>
        </w:rPr>
        <w:t xml:space="preserve">) </w:t>
      </w:r>
      <w:r>
        <w:rPr>
          <w:rFonts w:ascii="Arial" w:hAnsi="Arial"/>
          <w:sz w:val="22"/>
          <w:szCs w:val="22"/>
        </w:rPr>
        <w:t>since</w:t>
      </w:r>
      <w:r w:rsidR="00420F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2</w:t>
      </w:r>
      <w:r w:rsidR="002A2CEB">
        <w:rPr>
          <w:rFonts w:ascii="Arial" w:hAnsi="Arial"/>
          <w:sz w:val="22"/>
          <w:szCs w:val="22"/>
        </w:rPr>
        <w:t xml:space="preserve">001.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  <w:lang w:val="en-US"/>
        </w:rPr>
        <w:t xml:space="preserve">he chaired the </w:t>
      </w:r>
      <w:r>
        <w:rPr>
          <w:rFonts w:ascii="Arial" w:hAnsi="Arial"/>
          <w:sz w:val="22"/>
          <w:szCs w:val="22"/>
        </w:rPr>
        <w:t>Go</w:t>
      </w:r>
      <w:r>
        <w:rPr>
          <w:rFonts w:ascii="Arial" w:hAnsi="Arial"/>
          <w:spacing w:val="-3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ernme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Parl</w:t>
      </w:r>
      <w:r>
        <w:rPr>
          <w:rFonts w:ascii="Arial" w:hAnsi="Arial"/>
          <w:spacing w:val="-1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ame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ry Comm</w:t>
      </w:r>
      <w:r>
        <w:rPr>
          <w:rFonts w:ascii="Arial" w:hAnsi="Arial"/>
          <w:spacing w:val="1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ttee </w:t>
      </w:r>
      <w:r>
        <w:rPr>
          <w:rFonts w:ascii="Arial" w:hAnsi="Arial"/>
          <w:spacing w:val="-1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  <w:lang w:val="fr-FR"/>
        </w:rPr>
        <w:t>PC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Law &amp;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Home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ffairs</w:t>
      </w:r>
      <w:r>
        <w:rPr>
          <w:rFonts w:ascii="Arial" w:hAnsi="Arial"/>
          <w:spacing w:val="3"/>
          <w:sz w:val="22"/>
          <w:szCs w:val="22"/>
          <w:lang w:val="en-US"/>
        </w:rPr>
        <w:t xml:space="preserve"> from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pacing w:val="-3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04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pacing w:val="-3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  <w:lang w:val="en-US"/>
        </w:rPr>
        <w:t>6 and the GPC for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3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ence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Fore</w:t>
      </w:r>
      <w:r>
        <w:rPr>
          <w:rFonts w:ascii="Arial" w:hAnsi="Arial"/>
          <w:spacing w:val="-3"/>
          <w:sz w:val="22"/>
          <w:szCs w:val="22"/>
        </w:rPr>
        <w:t>i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ffairs</w:t>
      </w:r>
      <w:r>
        <w:rPr>
          <w:rFonts w:ascii="Arial" w:hAnsi="Arial"/>
          <w:spacing w:val="11"/>
          <w:sz w:val="22"/>
          <w:szCs w:val="22"/>
          <w:lang w:val="en-US"/>
        </w:rPr>
        <w:t xml:space="preserve"> from </w:t>
      </w:r>
      <w:r>
        <w:rPr>
          <w:rFonts w:ascii="Arial" w:hAnsi="Arial"/>
          <w:sz w:val="22"/>
          <w:szCs w:val="22"/>
        </w:rPr>
        <w:t>2006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r>
        <w:rPr>
          <w:rFonts w:ascii="Arial" w:hAnsi="Arial"/>
          <w:spacing w:val="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</w:t>
      </w:r>
      <w:r>
        <w:rPr>
          <w:rFonts w:ascii="Arial" w:hAnsi="Arial"/>
          <w:spacing w:val="5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-200</w:t>
      </w:r>
      <w:r>
        <w:rPr>
          <w:rFonts w:ascii="Arial" w:hAnsi="Arial"/>
          <w:spacing w:val="-3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 She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  <w:lang w:val="en-US"/>
        </w:rPr>
        <w:t>w</w:t>
      </w: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14"/>
          <w:sz w:val="22"/>
          <w:szCs w:val="22"/>
        </w:rPr>
        <w:t xml:space="preserve"> a </w:t>
      </w:r>
      <w:r>
        <w:rPr>
          <w:rFonts w:ascii="Arial" w:hAnsi="Arial"/>
          <w:sz w:val="22"/>
          <w:szCs w:val="22"/>
        </w:rPr>
        <w:t>Deputy Spea</w:t>
      </w:r>
      <w:r>
        <w:rPr>
          <w:rFonts w:ascii="Arial" w:hAnsi="Arial"/>
          <w:spacing w:val="1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f Parl</w:t>
      </w:r>
      <w:r>
        <w:rPr>
          <w:rFonts w:ascii="Arial" w:hAnsi="Arial"/>
          <w:spacing w:val="-1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ament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fr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  <w:lang w:val="pt-PT"/>
        </w:rPr>
        <w:t>m 2</w:t>
      </w:r>
      <w:r>
        <w:rPr>
          <w:rFonts w:ascii="Arial" w:hAnsi="Arial"/>
          <w:sz w:val="22"/>
          <w:szCs w:val="22"/>
        </w:rPr>
        <w:t>006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 2011.</w:t>
      </w:r>
    </w:p>
    <w:p w:rsidR="00025DD0" w:rsidRDefault="00025DD0" w:rsidP="00E10EDC">
      <w:pPr>
        <w:pStyle w:val="Body"/>
        <w:spacing w:before="11" w:line="240" w:lineRule="exact"/>
        <w:rPr>
          <w:sz w:val="24"/>
          <w:szCs w:val="24"/>
        </w:rPr>
      </w:pPr>
    </w:p>
    <w:p w:rsidR="00025DD0" w:rsidRDefault="002A5DCE" w:rsidP="00E10EDC">
      <w:pPr>
        <w:pStyle w:val="Body"/>
        <w:ind w:right="1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She was appointed Senior Minister of State for Law and Education in 2012.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Under her law portfolio she co-chaired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pacing w:val="-3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</w:t>
      </w:r>
      <w:r>
        <w:rPr>
          <w:rFonts w:ascii="Arial" w:hAnsi="Arial"/>
          <w:spacing w:val="-1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mittee</w:t>
      </w:r>
      <w:r>
        <w:rPr>
          <w:rFonts w:ascii="Arial" w:hAnsi="Arial"/>
          <w:sz w:val="22"/>
          <w:szCs w:val="22"/>
          <w:lang w:val="en-US"/>
        </w:rPr>
        <w:t>s on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Family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Justice, the formation of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pacing w:val="-3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Sin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apore</w:t>
      </w:r>
      <w:r>
        <w:rPr>
          <w:rFonts w:ascii="Arial" w:hAnsi="Arial"/>
          <w:spacing w:val="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tern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tional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Comme</w:t>
      </w:r>
      <w:r>
        <w:rPr>
          <w:rFonts w:ascii="Arial" w:hAnsi="Arial"/>
          <w:spacing w:val="-1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cial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Court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as well 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the committee on Strengthening Singapore as a Restructuring Hub. </w:t>
      </w:r>
      <w:r>
        <w:rPr>
          <w:rFonts w:ascii="Arial" w:hAnsi="Arial"/>
          <w:sz w:val="22"/>
          <w:szCs w:val="22"/>
        </w:rPr>
        <w:t>She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also</w:t>
      </w:r>
      <w:r>
        <w:rPr>
          <w:rFonts w:ascii="Arial" w:hAnsi="Arial"/>
          <w:spacing w:val="3"/>
          <w:sz w:val="22"/>
          <w:szCs w:val="22"/>
        </w:rPr>
        <w:t xml:space="preserve"> helmed</w:t>
      </w:r>
      <w:r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  <w:lang w:val="en-US"/>
        </w:rPr>
        <w:t xml:space="preserve">he </w:t>
      </w:r>
      <w:r>
        <w:rPr>
          <w:rFonts w:ascii="Arial" w:hAnsi="Arial"/>
          <w:sz w:val="22"/>
          <w:szCs w:val="22"/>
        </w:rPr>
        <w:t>Steeri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pacing w:val="5"/>
          <w:sz w:val="22"/>
          <w:szCs w:val="22"/>
        </w:rPr>
        <w:t xml:space="preserve"> </w:t>
      </w:r>
      <w:r w:rsidR="002A2CEB">
        <w:rPr>
          <w:rFonts w:ascii="Arial" w:hAnsi="Arial"/>
          <w:sz w:val="22"/>
          <w:szCs w:val="22"/>
        </w:rPr>
        <w:t>Committee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pacing w:val="-3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strat</w:t>
      </w:r>
      <w:r>
        <w:rPr>
          <w:rFonts w:ascii="Arial" w:hAnsi="Arial"/>
          <w:spacing w:val="-1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ic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</w:t>
      </w:r>
      <w:r>
        <w:rPr>
          <w:rFonts w:ascii="Arial" w:hAnsi="Arial"/>
          <w:spacing w:val="-3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tion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ap</w:t>
      </w:r>
      <w:r>
        <w:rPr>
          <w:rFonts w:ascii="Arial" w:hAnsi="Arial"/>
          <w:spacing w:val="-3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pacing w:val="1"/>
          <w:sz w:val="22"/>
          <w:szCs w:val="22"/>
        </w:rPr>
        <w:t>e</w:t>
      </w:r>
      <w:r>
        <w:rPr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third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law </w:t>
      </w:r>
      <w:r w:rsidR="00E10EDC">
        <w:rPr>
          <w:rFonts w:ascii="Arial" w:hAnsi="Arial"/>
          <w:sz w:val="22"/>
          <w:szCs w:val="22"/>
        </w:rPr>
        <w:t>school</w:t>
      </w:r>
      <w:r>
        <w:rPr>
          <w:rFonts w:ascii="Arial" w:hAnsi="Arial"/>
          <w:sz w:val="22"/>
          <w:szCs w:val="22"/>
          <w:lang w:val="da-DK"/>
        </w:rPr>
        <w:t xml:space="preserve"> at UniSIM.</w:t>
      </w:r>
    </w:p>
    <w:p w:rsidR="00025DD0" w:rsidRDefault="00025DD0" w:rsidP="00E10EDC">
      <w:pPr>
        <w:pStyle w:val="Body"/>
        <w:spacing w:before="10" w:line="240" w:lineRule="exact"/>
        <w:rPr>
          <w:sz w:val="24"/>
          <w:szCs w:val="24"/>
        </w:rPr>
      </w:pPr>
    </w:p>
    <w:p w:rsidR="00025DD0" w:rsidRDefault="002A5DCE" w:rsidP="00E10EDC">
      <w:pPr>
        <w:pStyle w:val="Body"/>
        <w:ind w:right="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  <w:lang w:val="en-US"/>
        </w:rPr>
        <w:t>In her education portfolio</w:t>
      </w:r>
      <w:r w:rsidR="002A2CEB">
        <w:rPr>
          <w:rFonts w:ascii="Arial" w:hAnsi="Arial"/>
          <w:spacing w:val="-3"/>
          <w:sz w:val="22"/>
          <w:szCs w:val="22"/>
          <w:lang w:val="en-US"/>
        </w:rPr>
        <w:t>,</w:t>
      </w:r>
      <w:r>
        <w:rPr>
          <w:rFonts w:ascii="Arial" w:hAnsi="Arial"/>
          <w:spacing w:val="-3"/>
          <w:sz w:val="22"/>
          <w:szCs w:val="22"/>
          <w:lang w:val="en-US"/>
        </w:rPr>
        <w:t xml:space="preserve"> she led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pacing w:val="3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</w:t>
      </w:r>
      <w:r>
        <w:rPr>
          <w:rFonts w:ascii="Arial" w:hAnsi="Arial"/>
          <w:spacing w:val="-1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mitt</w:t>
      </w:r>
      <w:r>
        <w:rPr>
          <w:rFonts w:ascii="Arial" w:hAnsi="Arial"/>
          <w:spacing w:val="-3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3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Applied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tudies</w:t>
      </w:r>
      <w:r>
        <w:rPr>
          <w:rFonts w:ascii="Arial" w:hAnsi="Arial"/>
          <w:spacing w:val="3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3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Pol</w:t>
      </w:r>
      <w:r>
        <w:rPr>
          <w:rFonts w:ascii="Arial" w:hAnsi="Arial"/>
          <w:spacing w:val="-1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technics and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pacing w:val="1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E (ASPIRE)</w:t>
      </w:r>
      <w:r>
        <w:rPr>
          <w:rFonts w:ascii="Arial" w:hAnsi="Arial"/>
          <w:spacing w:val="3"/>
          <w:sz w:val="22"/>
          <w:szCs w:val="22"/>
          <w:lang w:val="en-US"/>
        </w:rPr>
        <w:t xml:space="preserve"> resulting in </w:t>
      </w:r>
      <w:r>
        <w:rPr>
          <w:rFonts w:ascii="Arial" w:hAnsi="Arial"/>
          <w:spacing w:val="-3"/>
          <w:sz w:val="22"/>
          <w:szCs w:val="22"/>
        </w:rPr>
        <w:t>S</w:t>
      </w:r>
      <w:r>
        <w:rPr>
          <w:rFonts w:ascii="Arial" w:hAnsi="Arial"/>
          <w:spacing w:val="1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illsFutur</w:t>
      </w:r>
      <w:r>
        <w:rPr>
          <w:rFonts w:ascii="Arial" w:hAnsi="Arial"/>
          <w:spacing w:val="-1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tional</w:t>
      </w:r>
      <w:r>
        <w:rPr>
          <w:rFonts w:ascii="Arial" w:hAnsi="Arial"/>
          <w:spacing w:val="1"/>
          <w:sz w:val="22"/>
          <w:szCs w:val="22"/>
        </w:rPr>
        <w:t xml:space="preserve"> </w:t>
      </w:r>
      <w:r w:rsidR="002A2CEB">
        <w:rPr>
          <w:rFonts w:ascii="Arial" w:hAnsi="Arial"/>
          <w:sz w:val="22"/>
          <w:szCs w:val="22"/>
        </w:rPr>
        <w:t>movement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to</w:t>
      </w:r>
      <w:r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pacing w:val="-3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n educ</w:t>
      </w:r>
      <w:r>
        <w:rPr>
          <w:rFonts w:ascii="Arial" w:hAnsi="Arial"/>
          <w:spacing w:val="-3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tion </w:t>
      </w:r>
      <w:r>
        <w:rPr>
          <w:rFonts w:ascii="Arial" w:hAnsi="Arial"/>
          <w:spacing w:val="-3"/>
          <w:sz w:val="22"/>
          <w:szCs w:val="22"/>
          <w:lang w:val="en-US"/>
        </w:rPr>
        <w:t>w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  <w:lang w:val="de-DE"/>
        </w:rPr>
        <w:t xml:space="preserve">h </w:t>
      </w:r>
      <w:r w:rsidR="002A2CEB">
        <w:rPr>
          <w:rFonts w:ascii="Arial" w:hAnsi="Arial"/>
          <w:sz w:val="22"/>
          <w:szCs w:val="22"/>
          <w:lang w:val="de-DE"/>
        </w:rPr>
        <w:t>economic</w:t>
      </w:r>
      <w:r>
        <w:rPr>
          <w:rFonts w:ascii="Arial" w:hAnsi="Arial"/>
          <w:sz w:val="22"/>
          <w:szCs w:val="22"/>
        </w:rPr>
        <w:t xml:space="preserve"> d</w:t>
      </w:r>
      <w:r>
        <w:rPr>
          <w:rFonts w:ascii="Arial" w:hAnsi="Arial"/>
          <w:spacing w:val="-3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mand, care</w:t>
      </w:r>
      <w:r>
        <w:rPr>
          <w:rFonts w:ascii="Arial" w:hAnsi="Arial"/>
          <w:spacing w:val="-3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uidance a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d li</w:t>
      </w:r>
      <w:r>
        <w:rPr>
          <w:rFonts w:ascii="Arial" w:hAnsi="Arial"/>
          <w:spacing w:val="3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elong learni</w:t>
      </w:r>
      <w:r>
        <w:rPr>
          <w:rFonts w:ascii="Arial" w:hAnsi="Arial"/>
          <w:spacing w:val="-3"/>
          <w:sz w:val="22"/>
          <w:szCs w:val="22"/>
        </w:rPr>
        <w:t>n</w:t>
      </w:r>
      <w:r>
        <w:rPr>
          <w:rFonts w:ascii="Arial" w:hAnsi="Arial"/>
          <w:spacing w:val="1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.</w:t>
      </w:r>
    </w:p>
    <w:p w:rsidR="00025DD0" w:rsidRDefault="00025DD0" w:rsidP="00E10EDC">
      <w:pPr>
        <w:pStyle w:val="Body"/>
        <w:spacing w:before="13" w:line="240" w:lineRule="exact"/>
        <w:rPr>
          <w:sz w:val="24"/>
          <w:szCs w:val="24"/>
        </w:rPr>
      </w:pPr>
    </w:p>
    <w:p w:rsidR="00025DD0" w:rsidRDefault="002A5DCE" w:rsidP="00E10EDC">
      <w:pPr>
        <w:pStyle w:val="Body"/>
        <w:ind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Following the 2015 General Election, she relinquished her education portfolio, and was appointed Senior Minister of State for Finance concurrently with her Ministry of Law portfolio.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025DD0" w:rsidRDefault="00025DD0" w:rsidP="00E10EDC">
      <w:pPr>
        <w:pStyle w:val="Body"/>
        <w:ind w:right="93"/>
        <w:jc w:val="both"/>
        <w:rPr>
          <w:rFonts w:ascii="Arial" w:eastAsia="Arial" w:hAnsi="Arial" w:cs="Arial"/>
          <w:sz w:val="22"/>
          <w:szCs w:val="22"/>
        </w:rPr>
      </w:pPr>
    </w:p>
    <w:p w:rsidR="00025DD0" w:rsidRDefault="002A5DCE" w:rsidP="00E10EDC">
      <w:pPr>
        <w:pStyle w:val="Body"/>
        <w:ind w:right="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Ms Rajah co-chaired the Working Group on Legal and Accounting Services, a sub-committee of the 2016 Committee </w:t>
      </w:r>
      <w:r w:rsidR="00E05183">
        <w:rPr>
          <w:rFonts w:ascii="Arial" w:hAnsi="Arial"/>
          <w:sz w:val="22"/>
          <w:szCs w:val="22"/>
          <w:lang w:val="en-US"/>
        </w:rPr>
        <w:t xml:space="preserve">on </w:t>
      </w:r>
      <w:r>
        <w:rPr>
          <w:rFonts w:ascii="Arial" w:hAnsi="Arial"/>
          <w:sz w:val="22"/>
          <w:szCs w:val="22"/>
          <w:lang w:val="en-US"/>
        </w:rPr>
        <w:t xml:space="preserve">the Future Economy, the recommendations of which are aimed at transforming the legal and accounting industries in Singapore and </w:t>
      </w:r>
      <w:r w:rsidRPr="002A2CEB">
        <w:rPr>
          <w:rFonts w:ascii="Arial" w:hAnsi="Arial"/>
          <w:sz w:val="22"/>
          <w:szCs w:val="22"/>
          <w:lang w:val="en-GB"/>
        </w:rPr>
        <w:t>catalysing</w:t>
      </w:r>
      <w:r>
        <w:rPr>
          <w:rFonts w:ascii="Arial" w:hAnsi="Arial"/>
          <w:sz w:val="22"/>
          <w:szCs w:val="22"/>
          <w:lang w:val="en-US"/>
        </w:rPr>
        <w:t xml:space="preserve"> the </w:t>
      </w:r>
      <w:r w:rsidRPr="002A2CEB">
        <w:rPr>
          <w:rFonts w:ascii="Arial" w:hAnsi="Arial"/>
          <w:sz w:val="22"/>
          <w:szCs w:val="22"/>
          <w:lang w:val="en-GB"/>
        </w:rPr>
        <w:t>internationalisation</w:t>
      </w:r>
      <w:r>
        <w:rPr>
          <w:rFonts w:ascii="Arial" w:hAnsi="Arial"/>
          <w:sz w:val="22"/>
          <w:szCs w:val="22"/>
          <w:lang w:val="en-US"/>
        </w:rPr>
        <w:t xml:space="preserve"> of such professional services.</w:t>
      </w:r>
    </w:p>
    <w:p w:rsidR="00025DD0" w:rsidRDefault="00025DD0">
      <w:pPr>
        <w:pStyle w:val="Body"/>
        <w:ind w:left="108" w:right="93"/>
        <w:jc w:val="both"/>
        <w:rPr>
          <w:rFonts w:ascii="Arial" w:eastAsia="Arial" w:hAnsi="Arial" w:cs="Arial"/>
          <w:sz w:val="22"/>
          <w:szCs w:val="22"/>
        </w:rPr>
      </w:pPr>
    </w:p>
    <w:p w:rsidR="00025DD0" w:rsidRDefault="00025DD0">
      <w:pPr>
        <w:pStyle w:val="Body"/>
        <w:spacing w:before="5" w:line="100" w:lineRule="exact"/>
        <w:rPr>
          <w:sz w:val="10"/>
          <w:szCs w:val="10"/>
        </w:rPr>
      </w:pPr>
    </w:p>
    <w:p w:rsidR="00025DD0" w:rsidRDefault="00025DD0">
      <w:pPr>
        <w:pStyle w:val="Body"/>
        <w:spacing w:line="200" w:lineRule="exact"/>
      </w:pPr>
    </w:p>
    <w:p w:rsidR="00025DD0" w:rsidRDefault="00025DD0">
      <w:pPr>
        <w:pStyle w:val="Body"/>
        <w:spacing w:line="200" w:lineRule="exact"/>
      </w:pPr>
    </w:p>
    <w:p w:rsidR="00025DD0" w:rsidRDefault="002A5DCE">
      <w:pPr>
        <w:pStyle w:val="Body"/>
        <w:ind w:right="164"/>
        <w:jc w:val="right"/>
      </w:pPr>
      <w:r>
        <w:rPr>
          <w:rFonts w:ascii="Arial" w:hAnsi="Arial"/>
          <w:sz w:val="22"/>
          <w:szCs w:val="22"/>
          <w:lang w:val="en-US"/>
        </w:rPr>
        <w:t xml:space="preserve">[as at </w:t>
      </w:r>
      <w:r w:rsidR="00420FA5">
        <w:rPr>
          <w:rFonts w:ascii="Arial" w:hAnsi="Arial"/>
          <w:sz w:val="22"/>
          <w:szCs w:val="22"/>
          <w:lang w:val="en-US"/>
        </w:rPr>
        <w:t xml:space="preserve">1 </w:t>
      </w:r>
      <w:bookmarkStart w:id="0" w:name="_GoBack"/>
      <w:r w:rsidR="00E05183">
        <w:rPr>
          <w:rFonts w:ascii="Arial" w:hAnsi="Arial"/>
          <w:sz w:val="22"/>
          <w:szCs w:val="22"/>
          <w:lang w:val="en-US"/>
        </w:rPr>
        <w:t xml:space="preserve">July </w:t>
      </w:r>
      <w:bookmarkEnd w:id="0"/>
      <w:r w:rsidR="00420FA5">
        <w:rPr>
          <w:rFonts w:ascii="Arial" w:hAnsi="Arial"/>
          <w:sz w:val="22"/>
          <w:szCs w:val="22"/>
          <w:lang w:val="en-US"/>
        </w:rPr>
        <w:t>2018</w:t>
      </w:r>
      <w:r>
        <w:rPr>
          <w:rFonts w:ascii="Arial" w:hAnsi="Arial"/>
          <w:sz w:val="22"/>
          <w:szCs w:val="22"/>
          <w:lang w:val="en-US"/>
        </w:rPr>
        <w:t>]</w:t>
      </w:r>
    </w:p>
    <w:sectPr w:rsidR="00025DD0">
      <w:pgSz w:w="11920" w:h="16840"/>
      <w:pgMar w:top="1560" w:right="156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9D" w:rsidRDefault="00D7209D">
      <w:r>
        <w:separator/>
      </w:r>
    </w:p>
  </w:endnote>
  <w:endnote w:type="continuationSeparator" w:id="0">
    <w:p w:rsidR="00D7209D" w:rsidRDefault="00D7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9D" w:rsidRDefault="00D7209D">
      <w:r>
        <w:separator/>
      </w:r>
    </w:p>
  </w:footnote>
  <w:footnote w:type="continuationSeparator" w:id="0">
    <w:p w:rsidR="00D7209D" w:rsidRDefault="00D7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0"/>
    <w:rsid w:val="00025DD0"/>
    <w:rsid w:val="0013142A"/>
    <w:rsid w:val="002A2CEB"/>
    <w:rsid w:val="002A5DCE"/>
    <w:rsid w:val="0036226C"/>
    <w:rsid w:val="00416E13"/>
    <w:rsid w:val="00420FA5"/>
    <w:rsid w:val="005858FA"/>
    <w:rsid w:val="007D0EA6"/>
    <w:rsid w:val="00A21E19"/>
    <w:rsid w:val="00AE5134"/>
    <w:rsid w:val="00D7209D"/>
    <w:rsid w:val="00E05183"/>
    <w:rsid w:val="00E10EDC"/>
    <w:rsid w:val="00E624FF"/>
    <w:rsid w:val="00F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A891D-3C38-45E4-86FA-6A8800A9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C355-5D12-4B92-8FF5-54AC6E78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 Yiing NEO (MOF)</dc:creator>
  <cp:lastModifiedBy>Lay Yiing NEO (MOF)</cp:lastModifiedBy>
  <cp:revision>3</cp:revision>
  <dcterms:created xsi:type="dcterms:W3CDTF">2018-06-27T10:15:00Z</dcterms:created>
  <dcterms:modified xsi:type="dcterms:W3CDTF">2018-06-27T10:15:00Z</dcterms:modified>
</cp:coreProperties>
</file>